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6" w:rsidRDefault="002E1526" w:rsidP="002E1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F4F4F"/>
          <w:sz w:val="28"/>
          <w:szCs w:val="28"/>
          <w:shd w:val="clear" w:color="auto" w:fill="FFFFFF"/>
          <w:lang w:eastAsia="ru-RU"/>
        </w:rPr>
        <w:t>Единственным надежным средством профилактики гриппа является </w:t>
      </w:r>
      <w:r>
        <w:rPr>
          <w:rFonts w:ascii="Helvetica" w:eastAsia="Times New Roman" w:hAnsi="Helvetica" w:cs="Times New Roman"/>
          <w:b/>
          <w:bCs/>
          <w:color w:val="4F4F4F"/>
          <w:sz w:val="28"/>
          <w:szCs w:val="28"/>
          <w:shd w:val="clear" w:color="auto" w:fill="FFFFFF"/>
          <w:lang w:eastAsia="ru-RU"/>
        </w:rPr>
        <w:t>вакцинация</w:t>
      </w:r>
      <w:r>
        <w:rPr>
          <w:rFonts w:ascii="Georgia" w:eastAsia="Times New Roman" w:hAnsi="Georgia" w:cs="Times New Roman"/>
          <w:color w:val="4F4F4F"/>
          <w:sz w:val="28"/>
          <w:szCs w:val="28"/>
          <w:shd w:val="clear" w:color="auto" w:fill="FFFFFF"/>
          <w:lang w:eastAsia="ru-RU"/>
        </w:rPr>
        <w:t>.</w:t>
      </w:r>
    </w:p>
    <w:p w:rsid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Вакцинация против гриппа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а также в соответствии с постановлением Главного государственного санитарного врача РФ.</w:t>
      </w:r>
    </w:p>
    <w:p w:rsid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Оптимальным временем проведения прививок против гриппа является период </w:t>
      </w:r>
      <w:r>
        <w:rPr>
          <w:rFonts w:ascii="Helvetica" w:eastAsia="Times New Roman" w:hAnsi="Helvetica" w:cs="Times New Roman"/>
          <w:b/>
          <w:bCs/>
          <w:color w:val="4F4F4F"/>
          <w:sz w:val="28"/>
          <w:szCs w:val="28"/>
          <w:lang w:eastAsia="ru-RU"/>
        </w:rPr>
        <w:t>с сентября по ноябрь</w:t>
      </w: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т.к</w:t>
      </w:r>
      <w:proofErr w:type="spellEnd"/>
      <w:proofErr w:type="gramEnd"/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 xml:space="preserve"> иммунитет формируется примерно в течение 2-х недель. При соблюдении сроков проведения вакцинации иммунитет после прививки успеет сформироваться до подъема заболеваемости.</w:t>
      </w:r>
    </w:p>
    <w:p w:rsid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4F4F4F"/>
          <w:sz w:val="28"/>
          <w:szCs w:val="28"/>
          <w:lang w:eastAsia="ru-RU"/>
        </w:rPr>
        <w:t>В рамках национального календаря профилактических прививок иммунизации против гриппа подлежат: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дети с 6 месяцев;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беременные женщины;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взрослые старше 60 лет;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лица, подлежащие призыву на военную службу;</w:t>
      </w:r>
    </w:p>
    <w:p w:rsidR="002E1526" w:rsidRDefault="002E1526" w:rsidP="002E1526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u w:val="single"/>
          <w:lang w:eastAsia="ru-RU"/>
        </w:rPr>
        <w:t>Где сделать прививку?</w:t>
      </w:r>
    </w:p>
    <w:p w:rsidR="002E1526" w:rsidRDefault="002E1526" w:rsidP="002E1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F4F4F"/>
          <w:sz w:val="28"/>
          <w:szCs w:val="28"/>
          <w:shd w:val="clear" w:color="auto" w:fill="FFFFFF"/>
          <w:lang w:eastAsia="ru-RU"/>
        </w:rPr>
        <w:t>Для того чтобы пройти вакцинацию, необходимо обратиться в поликлинику по месту жительства к участковому терапевту, к дежурному врачу или к педиатру (в случае, если вакцинация проводится ребенку).</w:t>
      </w:r>
    </w:p>
    <w:p w:rsid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Перед вакцинацией врач проведет осмотр и определит наличие или отсутствие противопоказаний к проведению вакцинации.</w:t>
      </w:r>
    </w:p>
    <w:p w:rsidR="00A97412" w:rsidRPr="002E1526" w:rsidRDefault="002E1526" w:rsidP="002E152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Своевременная вакцинация - эффективная защита от гриппа!</w:t>
      </w:r>
      <w:bookmarkStart w:id="0" w:name="_GoBack"/>
      <w:bookmarkEnd w:id="0"/>
    </w:p>
    <w:sectPr w:rsidR="00A97412" w:rsidRPr="002E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6525"/>
    <w:multiLevelType w:val="multilevel"/>
    <w:tmpl w:val="F3B0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2A"/>
    <w:rsid w:val="002E1526"/>
    <w:rsid w:val="00A97412"/>
    <w:rsid w:val="00E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6A4"/>
  <w15:chartTrackingRefBased/>
  <w15:docId w15:val="{C48D8C62-B189-492F-8CD2-46B346D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2020-09-18T07:04:00Z</dcterms:created>
  <dcterms:modified xsi:type="dcterms:W3CDTF">2020-09-18T07:04:00Z</dcterms:modified>
</cp:coreProperties>
</file>